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08BFB" w14:textId="4D2DE366" w:rsidR="00D126B1" w:rsidRDefault="00D126B1" w:rsidP="00B82CFA">
      <w:pPr>
        <w:jc w:val="center"/>
        <w:rPr>
          <w:sz w:val="28"/>
          <w:szCs w:val="28"/>
        </w:rPr>
      </w:pPr>
      <w:r w:rsidRPr="00D126B1">
        <w:rPr>
          <w:sz w:val="28"/>
          <w:szCs w:val="28"/>
        </w:rPr>
        <w:t xml:space="preserve">ZARZĄDZENIE nr </w:t>
      </w:r>
      <w:r w:rsidR="00612844">
        <w:rPr>
          <w:sz w:val="28"/>
          <w:szCs w:val="28"/>
        </w:rPr>
        <w:t>37</w:t>
      </w:r>
      <w:r w:rsidRPr="00D126B1">
        <w:rPr>
          <w:sz w:val="28"/>
          <w:szCs w:val="28"/>
        </w:rPr>
        <w:t>/2021</w:t>
      </w:r>
    </w:p>
    <w:p w14:paraId="7A1FC032" w14:textId="77777777" w:rsidR="00612844" w:rsidRDefault="00D126B1" w:rsidP="00B82CFA">
      <w:pPr>
        <w:jc w:val="center"/>
        <w:rPr>
          <w:sz w:val="28"/>
          <w:szCs w:val="28"/>
        </w:rPr>
      </w:pPr>
      <w:r w:rsidRPr="00D126B1">
        <w:rPr>
          <w:sz w:val="28"/>
          <w:szCs w:val="28"/>
        </w:rPr>
        <w:t>Wójta Gminy</w:t>
      </w:r>
      <w:r>
        <w:rPr>
          <w:sz w:val="28"/>
          <w:szCs w:val="28"/>
        </w:rPr>
        <w:t xml:space="preserve"> Gorzyce</w:t>
      </w:r>
    </w:p>
    <w:p w14:paraId="3B06D7AD" w14:textId="346300D4" w:rsidR="00D126B1" w:rsidRDefault="00D126B1" w:rsidP="00B82CFA">
      <w:pPr>
        <w:jc w:val="center"/>
        <w:rPr>
          <w:sz w:val="28"/>
          <w:szCs w:val="28"/>
        </w:rPr>
      </w:pPr>
      <w:r w:rsidRPr="00D126B1">
        <w:rPr>
          <w:sz w:val="28"/>
          <w:szCs w:val="28"/>
        </w:rPr>
        <w:t xml:space="preserve">z dnia </w:t>
      </w:r>
      <w:r w:rsidR="00612844">
        <w:rPr>
          <w:sz w:val="28"/>
          <w:szCs w:val="28"/>
        </w:rPr>
        <w:t xml:space="preserve">26 marca </w:t>
      </w:r>
      <w:r w:rsidRPr="00D126B1">
        <w:rPr>
          <w:sz w:val="28"/>
          <w:szCs w:val="28"/>
        </w:rPr>
        <w:t>2021 r.</w:t>
      </w:r>
    </w:p>
    <w:p w14:paraId="108CEA3B" w14:textId="77777777" w:rsidR="00B82CFA" w:rsidRDefault="00B82CFA" w:rsidP="00D126B1">
      <w:pPr>
        <w:rPr>
          <w:sz w:val="28"/>
          <w:szCs w:val="28"/>
        </w:rPr>
      </w:pPr>
    </w:p>
    <w:p w14:paraId="09029FDF" w14:textId="77777777" w:rsidR="00D126B1" w:rsidRDefault="00D126B1" w:rsidP="00D126B1">
      <w:pPr>
        <w:rPr>
          <w:sz w:val="28"/>
          <w:szCs w:val="28"/>
        </w:rPr>
      </w:pPr>
      <w:r w:rsidRPr="00D126B1">
        <w:rPr>
          <w:sz w:val="28"/>
          <w:szCs w:val="28"/>
        </w:rPr>
        <w:t>w sprawie określenia formy przekazywanych sprawozdań</w:t>
      </w:r>
      <w:r>
        <w:rPr>
          <w:sz w:val="28"/>
          <w:szCs w:val="28"/>
        </w:rPr>
        <w:t xml:space="preserve"> z operacji finansowych</w:t>
      </w:r>
      <w:r w:rsidRPr="00D126B1">
        <w:rPr>
          <w:sz w:val="28"/>
          <w:szCs w:val="28"/>
        </w:rPr>
        <w:t xml:space="preserve"> przez jednostki organizacyjne </w:t>
      </w:r>
    </w:p>
    <w:p w14:paraId="44BBD799" w14:textId="77777777" w:rsidR="00B82CFA" w:rsidRDefault="00B82CFA" w:rsidP="00612844">
      <w:pPr>
        <w:jc w:val="both"/>
        <w:rPr>
          <w:sz w:val="28"/>
          <w:szCs w:val="28"/>
        </w:rPr>
      </w:pPr>
    </w:p>
    <w:p w14:paraId="754ADB26" w14:textId="77777777" w:rsidR="00D126B1" w:rsidRDefault="00D126B1" w:rsidP="00612844">
      <w:pPr>
        <w:jc w:val="both"/>
        <w:rPr>
          <w:sz w:val="28"/>
          <w:szCs w:val="28"/>
        </w:rPr>
      </w:pPr>
      <w:r w:rsidRPr="00D126B1">
        <w:rPr>
          <w:sz w:val="28"/>
          <w:szCs w:val="28"/>
        </w:rPr>
        <w:t xml:space="preserve">Na podstawie § 9 ust.9 rozporządzenia Ministra Finansów, Funduszy i Polityki Regionalnej z dnia 17 grudnia 2020 r. w sprawie sprawozdań jednostek sektora finansów publicznych w zakresie operacji finansowych (Dz.U. z 2020 r. poz. 2396) zarządza się, co następuje: </w:t>
      </w:r>
    </w:p>
    <w:p w14:paraId="53C64773" w14:textId="77777777" w:rsidR="00B82CFA" w:rsidRDefault="00B82CFA" w:rsidP="00D126B1">
      <w:pPr>
        <w:ind w:firstLine="708"/>
        <w:rPr>
          <w:sz w:val="28"/>
          <w:szCs w:val="28"/>
        </w:rPr>
      </w:pPr>
    </w:p>
    <w:p w14:paraId="510B1AD1" w14:textId="3210B4B2" w:rsidR="00612844" w:rsidRDefault="00D126B1" w:rsidP="00612844">
      <w:pPr>
        <w:ind w:firstLine="708"/>
        <w:jc w:val="center"/>
        <w:rPr>
          <w:sz w:val="28"/>
          <w:szCs w:val="28"/>
        </w:rPr>
      </w:pPr>
      <w:r w:rsidRPr="00D126B1">
        <w:rPr>
          <w:sz w:val="28"/>
          <w:szCs w:val="28"/>
        </w:rPr>
        <w:t>§ 1</w:t>
      </w:r>
    </w:p>
    <w:p w14:paraId="78AFF059" w14:textId="17259137" w:rsidR="003B6F2F" w:rsidRDefault="00D126B1" w:rsidP="00612844">
      <w:pPr>
        <w:jc w:val="both"/>
        <w:rPr>
          <w:sz w:val="28"/>
          <w:szCs w:val="28"/>
        </w:rPr>
      </w:pPr>
      <w:r w:rsidRPr="00D126B1">
        <w:rPr>
          <w:sz w:val="28"/>
          <w:szCs w:val="28"/>
        </w:rPr>
        <w:t xml:space="preserve">Kierownicy jednostek </w:t>
      </w:r>
      <w:r w:rsidR="00B82CFA">
        <w:rPr>
          <w:sz w:val="28"/>
          <w:szCs w:val="28"/>
        </w:rPr>
        <w:t xml:space="preserve"> organizacyjnych </w:t>
      </w:r>
      <w:r w:rsidRPr="00D126B1">
        <w:rPr>
          <w:sz w:val="28"/>
          <w:szCs w:val="28"/>
        </w:rPr>
        <w:t>przekazują do zarządu jednostki samorządu terytorialnego sprawozdania w zakresie operacji finansowych</w:t>
      </w:r>
      <w:r w:rsidR="003B6F2F">
        <w:rPr>
          <w:sz w:val="28"/>
          <w:szCs w:val="28"/>
        </w:rPr>
        <w:t xml:space="preserve"> </w:t>
      </w:r>
      <w:r w:rsidR="00612844">
        <w:rPr>
          <w:sz w:val="28"/>
          <w:szCs w:val="28"/>
        </w:rPr>
        <w:t xml:space="preserve">                         </w:t>
      </w:r>
      <w:r w:rsidR="003B6F2F" w:rsidRPr="00D126B1">
        <w:rPr>
          <w:sz w:val="28"/>
          <w:szCs w:val="28"/>
        </w:rPr>
        <w:t>w</w:t>
      </w:r>
      <w:r w:rsidR="003B6F2F">
        <w:rPr>
          <w:sz w:val="28"/>
          <w:szCs w:val="28"/>
        </w:rPr>
        <w:t xml:space="preserve"> formie pisemnej</w:t>
      </w:r>
      <w:r w:rsidR="003B6F2F" w:rsidRPr="00D126B1">
        <w:rPr>
          <w:sz w:val="28"/>
          <w:szCs w:val="28"/>
        </w:rPr>
        <w:t xml:space="preserve"> opatrzone podpisem osobistym</w:t>
      </w:r>
      <w:r w:rsidR="003B6F2F">
        <w:rPr>
          <w:sz w:val="28"/>
          <w:szCs w:val="28"/>
        </w:rPr>
        <w:t>.</w:t>
      </w:r>
      <w:r w:rsidR="003B6F2F" w:rsidRPr="00D126B1">
        <w:rPr>
          <w:sz w:val="28"/>
          <w:szCs w:val="28"/>
        </w:rPr>
        <w:t xml:space="preserve"> </w:t>
      </w:r>
    </w:p>
    <w:p w14:paraId="10A483EA" w14:textId="77777777" w:rsidR="00B82CFA" w:rsidRDefault="00B82CFA" w:rsidP="003B6F2F">
      <w:pPr>
        <w:ind w:firstLine="708"/>
        <w:rPr>
          <w:sz w:val="28"/>
          <w:szCs w:val="28"/>
        </w:rPr>
      </w:pPr>
    </w:p>
    <w:p w14:paraId="42C0B24F" w14:textId="75854E79" w:rsidR="00612844" w:rsidRDefault="00D126B1" w:rsidP="00612844">
      <w:pPr>
        <w:ind w:firstLine="708"/>
        <w:jc w:val="center"/>
        <w:rPr>
          <w:sz w:val="28"/>
          <w:szCs w:val="28"/>
        </w:rPr>
      </w:pPr>
      <w:r w:rsidRPr="00D126B1">
        <w:rPr>
          <w:sz w:val="28"/>
          <w:szCs w:val="28"/>
        </w:rPr>
        <w:t>§ 2</w:t>
      </w:r>
    </w:p>
    <w:p w14:paraId="12656BF9" w14:textId="45F0D24D" w:rsidR="00D126B1" w:rsidRDefault="00D126B1" w:rsidP="00612844">
      <w:pPr>
        <w:jc w:val="both"/>
        <w:rPr>
          <w:sz w:val="28"/>
          <w:szCs w:val="28"/>
        </w:rPr>
      </w:pPr>
      <w:r w:rsidRPr="00D126B1">
        <w:rPr>
          <w:sz w:val="28"/>
          <w:szCs w:val="28"/>
        </w:rPr>
        <w:t>Zarządzenie wchodzi w życie z dniem podjęcia i ma zastosowanie po raz pierwszy do sprawozdań sporządzanych za okresy sprawozdawcze roku 2021.</w:t>
      </w:r>
    </w:p>
    <w:p w14:paraId="57EBD944" w14:textId="77777777" w:rsidR="00B82CFA" w:rsidRDefault="00B82CFA" w:rsidP="00D126B1">
      <w:pPr>
        <w:ind w:firstLine="708"/>
        <w:rPr>
          <w:sz w:val="28"/>
          <w:szCs w:val="28"/>
        </w:rPr>
      </w:pPr>
    </w:p>
    <w:p w14:paraId="740DECE7" w14:textId="55463F85" w:rsidR="00612844" w:rsidRDefault="00D126B1" w:rsidP="00612844">
      <w:pPr>
        <w:ind w:firstLine="708"/>
        <w:jc w:val="center"/>
        <w:rPr>
          <w:sz w:val="28"/>
          <w:szCs w:val="28"/>
        </w:rPr>
      </w:pPr>
      <w:r w:rsidRPr="00D126B1">
        <w:rPr>
          <w:sz w:val="28"/>
          <w:szCs w:val="28"/>
        </w:rPr>
        <w:t>§ 3</w:t>
      </w:r>
    </w:p>
    <w:p w14:paraId="0DFAED2F" w14:textId="162066A1" w:rsidR="003B6F2F" w:rsidRDefault="00D126B1" w:rsidP="00612844">
      <w:pPr>
        <w:jc w:val="both"/>
        <w:rPr>
          <w:sz w:val="28"/>
          <w:szCs w:val="28"/>
        </w:rPr>
      </w:pPr>
      <w:r w:rsidRPr="00D126B1">
        <w:rPr>
          <w:sz w:val="28"/>
          <w:szCs w:val="28"/>
        </w:rPr>
        <w:t>Wykonanie zarządzenia zleca się kierownikom jednoste</w:t>
      </w:r>
      <w:r>
        <w:rPr>
          <w:sz w:val="28"/>
          <w:szCs w:val="28"/>
        </w:rPr>
        <w:t>k orga</w:t>
      </w:r>
      <w:r w:rsidR="003B6F2F">
        <w:rPr>
          <w:sz w:val="28"/>
          <w:szCs w:val="28"/>
        </w:rPr>
        <w:t>nizacyjnych</w:t>
      </w:r>
      <w:r w:rsidR="003B6F2F" w:rsidRPr="003B6F2F">
        <w:rPr>
          <w:sz w:val="28"/>
          <w:szCs w:val="28"/>
        </w:rPr>
        <w:t xml:space="preserve"> </w:t>
      </w:r>
    </w:p>
    <w:p w14:paraId="6E69D1A1" w14:textId="77777777" w:rsidR="003B6F2F" w:rsidRDefault="003B6F2F" w:rsidP="003B6F2F">
      <w:pPr>
        <w:rPr>
          <w:sz w:val="28"/>
          <w:szCs w:val="28"/>
        </w:rPr>
      </w:pPr>
    </w:p>
    <w:p w14:paraId="1B7C7A93" w14:textId="77777777" w:rsidR="00625A72" w:rsidRPr="00625A72" w:rsidRDefault="00625A72" w:rsidP="00625A72">
      <w:pPr>
        <w:rPr>
          <w:sz w:val="28"/>
          <w:szCs w:val="28"/>
        </w:rPr>
      </w:pPr>
    </w:p>
    <w:p w14:paraId="11772874" w14:textId="77777777" w:rsidR="00625A72" w:rsidRPr="00625A72" w:rsidRDefault="00625A72" w:rsidP="00625A72">
      <w:pPr>
        <w:ind w:left="4956" w:firstLine="708"/>
        <w:rPr>
          <w:sz w:val="28"/>
          <w:szCs w:val="28"/>
        </w:rPr>
      </w:pPr>
      <w:r w:rsidRPr="00625A72">
        <w:rPr>
          <w:sz w:val="28"/>
          <w:szCs w:val="28"/>
        </w:rPr>
        <w:t>Wójt Gminy Gorzyce</w:t>
      </w:r>
    </w:p>
    <w:p w14:paraId="4A5CDC1E" w14:textId="2357B5D2" w:rsidR="003B6F2F" w:rsidRDefault="00625A72" w:rsidP="00625A72">
      <w:pPr>
        <w:rPr>
          <w:sz w:val="28"/>
          <w:szCs w:val="28"/>
        </w:rPr>
      </w:pPr>
      <w:r w:rsidRPr="00625A72">
        <w:rPr>
          <w:sz w:val="28"/>
          <w:szCs w:val="28"/>
        </w:rPr>
        <w:tab/>
      </w:r>
      <w:r w:rsidRPr="00625A72">
        <w:rPr>
          <w:sz w:val="28"/>
          <w:szCs w:val="28"/>
        </w:rPr>
        <w:tab/>
      </w:r>
      <w:r w:rsidRPr="00625A72">
        <w:rPr>
          <w:sz w:val="28"/>
          <w:szCs w:val="28"/>
        </w:rPr>
        <w:tab/>
      </w:r>
      <w:r w:rsidRPr="00625A72">
        <w:rPr>
          <w:sz w:val="28"/>
          <w:szCs w:val="28"/>
        </w:rPr>
        <w:tab/>
      </w:r>
      <w:r w:rsidRPr="00625A72">
        <w:rPr>
          <w:sz w:val="28"/>
          <w:szCs w:val="28"/>
        </w:rPr>
        <w:tab/>
      </w:r>
      <w:r w:rsidRPr="00625A72">
        <w:rPr>
          <w:sz w:val="28"/>
          <w:szCs w:val="28"/>
        </w:rPr>
        <w:tab/>
      </w:r>
      <w:r w:rsidRPr="00625A72">
        <w:rPr>
          <w:sz w:val="28"/>
          <w:szCs w:val="28"/>
        </w:rPr>
        <w:tab/>
      </w:r>
      <w:r w:rsidRPr="00625A72">
        <w:rPr>
          <w:sz w:val="28"/>
          <w:szCs w:val="28"/>
        </w:rPr>
        <w:tab/>
        <w:t xml:space="preserve">       Leszek </w:t>
      </w:r>
      <w:proofErr w:type="spellStart"/>
      <w:r w:rsidRPr="00625A72">
        <w:rPr>
          <w:sz w:val="28"/>
          <w:szCs w:val="28"/>
        </w:rPr>
        <w:t>Surdy</w:t>
      </w:r>
      <w:proofErr w:type="spellEnd"/>
    </w:p>
    <w:sectPr w:rsidR="003B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B1"/>
    <w:rsid w:val="003B6F2F"/>
    <w:rsid w:val="00491C35"/>
    <w:rsid w:val="00612844"/>
    <w:rsid w:val="00625A72"/>
    <w:rsid w:val="00643264"/>
    <w:rsid w:val="00992E37"/>
    <w:rsid w:val="00B82CFA"/>
    <w:rsid w:val="00D1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0701"/>
  <w15:chartTrackingRefBased/>
  <w15:docId w15:val="{8DA7BA60-C472-4B24-ABB9-C4D5A90A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PaczkowskaJ</dc:creator>
  <cp:keywords/>
  <dc:description/>
  <cp:lastModifiedBy>MartaMM</cp:lastModifiedBy>
  <cp:revision>2</cp:revision>
  <cp:lastPrinted>2021-03-29T06:32:00Z</cp:lastPrinted>
  <dcterms:created xsi:type="dcterms:W3CDTF">2021-05-06T11:09:00Z</dcterms:created>
  <dcterms:modified xsi:type="dcterms:W3CDTF">2021-05-06T11:09:00Z</dcterms:modified>
</cp:coreProperties>
</file>